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9" w:rsidRDefault="00777B19" w:rsidP="00777B19">
      <w:pPr>
        <w:rPr>
          <w:rFonts w:ascii="Courier New" w:hAnsi="Courier New" w:cs="Courier New"/>
          <w:color w:val="85838D"/>
        </w:rPr>
      </w:pPr>
      <w:r>
        <w:rPr>
          <w:rFonts w:ascii="Courier New" w:hAnsi="Courier New" w:cs="Courier New"/>
          <w:color w:val="85838D"/>
        </w:rPr>
        <w:t>NAME: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 xml:space="preserve">Cage, </w:t>
      </w:r>
      <w:proofErr w:type="spellStart"/>
      <w:r>
        <w:rPr>
          <w:rFonts w:ascii="Courier New" w:hAnsi="Courier New" w:cs="Courier New"/>
          <w:color w:val="85838D"/>
        </w:rPr>
        <w:t>Lakeysha</w:t>
      </w:r>
      <w:proofErr w:type="spellEnd"/>
    </w:p>
    <w:p w:rsidR="00777B19" w:rsidRDefault="00777B19" w:rsidP="00777B19">
      <w:pPr>
        <w:rPr>
          <w:rFonts w:ascii="Courier New" w:hAnsi="Courier New" w:cs="Courier New"/>
          <w:color w:val="85838D"/>
        </w:rPr>
      </w:pPr>
      <w:r>
        <w:rPr>
          <w:rFonts w:ascii="Courier New" w:hAnsi="Courier New" w:cs="Courier New"/>
          <w:color w:val="85838D"/>
        </w:rPr>
        <w:t>BIRTH DATE: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3/16/83</w:t>
      </w:r>
    </w:p>
    <w:p w:rsidR="00777B19" w:rsidRDefault="00777B19" w:rsidP="00777B19">
      <w:pPr>
        <w:rPr>
          <w:rFonts w:ascii="Courier New" w:hAnsi="Courier New" w:cs="Courier New"/>
          <w:color w:val="85838D"/>
        </w:rPr>
      </w:pPr>
      <w:r>
        <w:rPr>
          <w:rFonts w:ascii="Courier New" w:hAnsi="Courier New" w:cs="Courier New"/>
          <w:color w:val="85838D"/>
        </w:rPr>
        <w:t>DATE SEEN: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7/7/93</w:t>
      </w:r>
      <w:r>
        <w:rPr>
          <w:rFonts w:ascii="Courier New" w:hAnsi="Courier New" w:cs="Courier New"/>
          <w:color w:val="85838D"/>
        </w:rPr>
        <w:t xml:space="preserve"> </w:t>
      </w:r>
    </w:p>
    <w:p w:rsidR="00777B19" w:rsidRDefault="00777B19" w:rsidP="00777B19">
      <w:pPr>
        <w:rPr>
          <w:rFonts w:ascii="Courier New" w:hAnsi="Courier New" w:cs="Courier New"/>
          <w:color w:val="85838D"/>
        </w:rPr>
      </w:pPr>
    </w:p>
    <w:p w:rsidR="00777B19" w:rsidRDefault="00777B19" w:rsidP="00777B19">
      <w:pPr>
        <w:rPr>
          <w:rFonts w:ascii="Courier New" w:hAnsi="Courier New" w:cs="Courier New"/>
          <w:color w:val="85838D"/>
        </w:rPr>
      </w:pPr>
      <w:r>
        <w:rPr>
          <w:rFonts w:ascii="Courier New" w:hAnsi="Courier New" w:cs="Courier New"/>
          <w:color w:val="85838D"/>
        </w:rPr>
        <w:t>HISTORY: CHIEF COMPLAINT: Alleged criminal sexual assault. The patient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states that allegedly she was abducted by a neighbor in her apartment building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and taken to his apartment. She states at one point he removed his clothing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and all of her clothing and laid on top of her and then she noted a wet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material came out of his penis onto her abdomen and into the vaginal area.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She is unsure as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to whether this was seminal fluid or urine. She states that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at several different times, he attempted to have oral intercourse with her but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states that he never had a vaginal or rectal penetration with his penis. The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remainder of the patient's history can be obtained from the criminal sexual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assault record. At this time, the patient is denying any pelvic discomfort,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abdominal pain, or any injuries. The patient's mother is with her and the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police department is present to take a full report. The patient states the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patient has never had a menstrual period and has no history or any chronic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illnesses.</w:t>
      </w:r>
      <w:r>
        <w:rPr>
          <w:rFonts w:ascii="Courier New" w:hAnsi="Courier New" w:cs="Courier New"/>
          <w:color w:val="85838D"/>
        </w:rPr>
        <w:t xml:space="preserve"> </w:t>
      </w:r>
    </w:p>
    <w:p w:rsidR="00777B19" w:rsidRDefault="00777B19" w:rsidP="00777B19">
      <w:pPr>
        <w:rPr>
          <w:rFonts w:ascii="Courier New" w:hAnsi="Courier New" w:cs="Courier New"/>
          <w:color w:val="85838D"/>
        </w:rPr>
      </w:pPr>
    </w:p>
    <w:p w:rsidR="00777B19" w:rsidRDefault="00777B19" w:rsidP="00777B19">
      <w:pPr>
        <w:rPr>
          <w:rFonts w:ascii="Courier New" w:hAnsi="Courier New" w:cs="Courier New"/>
          <w:color w:val="85838D"/>
        </w:rPr>
      </w:pPr>
      <w:r>
        <w:rPr>
          <w:rFonts w:ascii="Courier New" w:hAnsi="Courier New" w:cs="Courier New"/>
          <w:color w:val="85838D"/>
        </w:rPr>
        <w:t>PHYSICAL EXAMINATION: Vitals - temperature 97.2, blood pressure 96/64, pulse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80, respirations 16. Neurologic - The patient is a</w:t>
      </w:r>
      <w:r>
        <w:rPr>
          <w:rFonts w:ascii="Courier New" w:hAnsi="Courier New" w:cs="Courier New"/>
          <w:color w:val="A3A1A6"/>
        </w:rPr>
        <w:t>l</w:t>
      </w:r>
      <w:r>
        <w:rPr>
          <w:rFonts w:ascii="Courier New" w:hAnsi="Courier New" w:cs="Courier New"/>
          <w:color w:val="85838D"/>
        </w:rPr>
        <w:t>ert. She is surprisingly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composed for her alleged complaint. She shows no f</w:t>
      </w:r>
      <w:r>
        <w:rPr>
          <w:rFonts w:ascii="Courier New" w:hAnsi="Courier New" w:cs="Courier New"/>
          <w:color w:val="A3A1A6"/>
        </w:rPr>
        <w:t>o</w:t>
      </w:r>
      <w:r>
        <w:rPr>
          <w:rFonts w:ascii="Courier New" w:hAnsi="Courier New" w:cs="Courier New"/>
          <w:color w:val="85838D"/>
        </w:rPr>
        <w:t>cal neurologic deficits.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The skin is warm and dry. There is no crusting. There are no rashes. A Wood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light is used and there is no area of fluorescence of the abdomen, back, or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perineal area. Chest shows no pain to palpation. Extremities - No contusions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or abrasions. Perineal area - only a visual external exam can be performed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and this shows no abnormalities. Wood light exam is performed in this area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and again there is no fluorescence. Multiple attempts are made at obtaining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vaginal specimens and at doing something beyond an external vaginal exam,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however, these are completely unsuccessful. The mother is present and she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does attempt to calm the patient down, however, the patient is very resistant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to allowing the examination and completely refuses and at this point the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 xml:space="preserve">mother is given the option of anesthesia for a full examination as </w:t>
      </w:r>
      <w:r>
        <w:rPr>
          <w:rFonts w:ascii="Courier New" w:hAnsi="Courier New" w:cs="Courier New"/>
          <w:color w:val="85838D"/>
        </w:rPr>
        <w:t>opposed</w:t>
      </w:r>
      <w:r>
        <w:rPr>
          <w:rFonts w:ascii="Courier New" w:hAnsi="Courier New" w:cs="Courier New"/>
          <w:color w:val="85838D"/>
        </w:rPr>
        <w:t xml:space="preserve"> to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not completing the exam and the mother elects not to have the exam completed.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 xml:space="preserve">State police sexual assault kit </w:t>
      </w:r>
      <w:r>
        <w:rPr>
          <w:rFonts w:ascii="Courier New" w:hAnsi="Courier New" w:cs="Courier New"/>
          <w:color w:val="A3A1A6"/>
        </w:rPr>
        <w:t>i</w:t>
      </w:r>
      <w:r>
        <w:rPr>
          <w:rFonts w:ascii="Courier New" w:hAnsi="Courier New" w:cs="Courier New"/>
          <w:color w:val="85838D"/>
        </w:rPr>
        <w:t>s obtained and appropriately filled out. A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VDRL is obtained. The patient's mother is given the phone number for the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child assessment center to follow up however she states that she will be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leaving Grand Rapids and moving back to Muskegon where she apparently has come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from and she does have intentions of following in Muskegon with a follow up.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She is again offered follow up in Grand Rapids, and states that she will not</w:t>
      </w:r>
      <w:r>
        <w:rPr>
          <w:rFonts w:ascii="Courier New" w:hAnsi="Courier New" w:cs="Courier New"/>
          <w:color w:val="85838D"/>
        </w:rPr>
        <w:t xml:space="preserve"> </w:t>
      </w:r>
      <w:r>
        <w:rPr>
          <w:rFonts w:ascii="Courier New" w:hAnsi="Courier New" w:cs="Courier New"/>
          <w:color w:val="85838D"/>
        </w:rPr>
        <w:t>accept this these this evening and she will be leaving immediately.</w:t>
      </w:r>
      <w:r>
        <w:rPr>
          <w:rFonts w:ascii="Courier New" w:hAnsi="Courier New" w:cs="Courier New"/>
          <w:color w:val="85838D"/>
        </w:rPr>
        <w:t xml:space="preserve"> </w:t>
      </w:r>
    </w:p>
    <w:p w:rsidR="00777B19" w:rsidRDefault="00777B19" w:rsidP="00777B19">
      <w:pPr>
        <w:rPr>
          <w:rFonts w:ascii="Courier New" w:hAnsi="Courier New" w:cs="Courier New"/>
          <w:color w:val="85838D"/>
        </w:rPr>
      </w:pPr>
    </w:p>
    <w:p w:rsidR="004119B4" w:rsidRDefault="00777B19" w:rsidP="00777B19">
      <w:bookmarkStart w:id="0" w:name="_GoBack"/>
      <w:bookmarkEnd w:id="0"/>
      <w:r>
        <w:rPr>
          <w:rFonts w:ascii="Courier New" w:hAnsi="Courier New" w:cs="Courier New"/>
          <w:color w:val="85838D"/>
        </w:rPr>
        <w:t>IMPRESSION: Alleged criminal sexual assault.</w:t>
      </w:r>
      <w:r>
        <w:t xml:space="preserve"> </w:t>
      </w:r>
    </w:p>
    <w:sectPr w:rsidR="0041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9"/>
    <w:rsid w:val="00230EC3"/>
    <w:rsid w:val="006121C3"/>
    <w:rsid w:val="007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6F9A-B23F-4927-AE8F-E285195C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JenDurrPress</dc:creator>
  <cp:keywords/>
  <dc:description/>
  <cp:lastModifiedBy>JenDurrPress</cp:lastModifiedBy>
  <cp:revision>1</cp:revision>
  <dcterms:created xsi:type="dcterms:W3CDTF">2014-10-21T07:45:00Z</dcterms:created>
  <dcterms:modified xsi:type="dcterms:W3CDTF">2014-10-21T07:49:00Z</dcterms:modified>
</cp:coreProperties>
</file>